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2B7C" w14:paraId="3D38A2B0" w14:textId="77777777" w:rsidTr="00D32B7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2B7C" w14:paraId="5309ED1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2B7C" w14:paraId="08E41CD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2B7C" w14:paraId="615B5F6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20D4134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DA8959" w14:textId="64AED73F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C67E7A0" wp14:editId="035B67EE">
                                          <wp:extent cx="5425440" cy="1577340"/>
                                          <wp:effectExtent l="0" t="0" r="3810" b="3810"/>
                                          <wp:docPr id="2136988922" name="Picture 8" descr="Budget special edi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Budget special editi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5440" cy="15773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2F358D8" w14:textId="77777777" w:rsidR="00D32B7C" w:rsidRDefault="00D32B7C">
                              <w:pPr>
                                <w:pStyle w:val="NormalWeb"/>
                                <w:spacing w:before="240" w:beforeAutospacing="0" w:after="225" w:afterAutospacing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Welcome to a special edition of our Residents’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eNewsletter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with information about Our Council Plan and our budget for the coming year.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49D6D4D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4CA3FABC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792DC99A">
                                        <v:rect id="_x0000_i1026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51B02514" w14:textId="7299ACCA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C9C0909" wp14:editId="49D45A51">
                                    <wp:extent cx="5425440" cy="2263140"/>
                                    <wp:effectExtent l="0" t="0" r="3810" b="3810"/>
                                    <wp:docPr id="1783046776" name="Picture 7" descr="Budget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udg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263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8B5C76" w14:textId="77777777" w:rsidR="00D32B7C" w:rsidRDefault="00D32B7C">
                              <w:pPr>
                                <w:pStyle w:val="Heading2"/>
                                <w:spacing w:before="0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000000"/>
                                  <w:sz w:val="33"/>
                                  <w:szCs w:val="33"/>
                                </w:rPr>
                                <w:t>£2 billion budget agreed for 2024/25</w:t>
                              </w:r>
                            </w:p>
                            <w:p w14:paraId="1666FFCC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West Sussex County Council will invest £2bn to support residents, communities and businesses over the coming year, including an extra £81.9m of funding for vital day-to-day services.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The council’s budget for 2024/25 was agreed at a meeting of Full Council today, Friday 16 February, where councillors also approved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D5782"/>
                                    <w:sz w:val="23"/>
                                    <w:szCs w:val="23"/>
                                  </w:rPr>
                                  <w:t>Our Council Plan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, which sets out our priorities.</w:t>
                              </w:r>
                            </w:p>
                            <w:p w14:paraId="0870025D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 extra funding includes:</w:t>
                              </w:r>
                            </w:p>
                            <w:p w14:paraId="4C1767AD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• £31.2m more for vulnerable children and young people,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• £18.3m more for adults’ social care,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• £4m extra to maintain the county’s 4,000km of roads,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• £27.8m to manage increased costs, as inflation levels remain high.</w:t>
                              </w:r>
                            </w:p>
                            <w:p w14:paraId="38F13309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During 2024/25 the council also plans to spend £131.6m of its £695m five-year Capital Programme. The main areas of investment being highways,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schools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and the environment.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lastRenderedPageBreak/>
                                <w:t>At the meeting, members across all political parties debated measures that were then agreed to balance the budget for the year ahead.</w:t>
                              </w:r>
                            </w:p>
                            <w:p w14:paraId="183FBC49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These include efficiency savings of £15.7m, an increase in core council tax of 2.99%, and an additional adult social care precept of 2%.</w:t>
                              </w:r>
                            </w:p>
                            <w:p w14:paraId="6026F217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Amendments to the budget proposals and to the council plan were put forward by opposition parties but these were not approved, following a vote.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6BA5653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7"/>
                                    </w:tblGrid>
                                    <w:tr w:rsidR="00D32B7C" w14:paraId="2D8AD4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2257B0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>Read full update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1F4E942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28B976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4D6E37E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0C5FACA0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39139448">
                                        <v:rect id="_x0000_i1028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1863D1EB" w14:textId="69CD3AC3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F2C6B4B" wp14:editId="2364B700">
                                    <wp:extent cx="5425440" cy="2263140"/>
                                    <wp:effectExtent l="0" t="0" r="3810" b="3810"/>
                                    <wp:docPr id="143805360" name="Picture 6" descr="Council ta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ouncil ta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263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78E9E8" w14:textId="77777777" w:rsidR="00D32B7C" w:rsidRDefault="00D32B7C">
                              <w:pPr>
                                <w:pStyle w:val="Heading2"/>
                                <w:spacing w:before="199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How much will your Council Tax be?</w:t>
                              </w:r>
                            </w:p>
                            <w:p w14:paraId="61B23256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 amount of Council Tax you pay depends on your Council Tax band and more information will be made available over the next month.</w:t>
                              </w:r>
                            </w:p>
                            <w:p w14:paraId="0C41EAE8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 increase in the county council’s share of an average Band D property will be £81.54 per year, which is £1.57 per week. </w:t>
                              </w:r>
                            </w:p>
                            <w:p w14:paraId="57DD7BB4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Council Tax is paid to your district or borough council, who have information about help to pay Council Tax, including discounts and eligibility for exemptions.</w:t>
                              </w:r>
                            </w:p>
                            <w:p w14:paraId="66DF95C9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If you are struggling, further financial help, advice and practical support is available on our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D5782"/>
                                    <w:sz w:val="23"/>
                                    <w:szCs w:val="23"/>
                                  </w:rPr>
                                  <w:t>Cost of living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pages.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390EF12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07"/>
                                    </w:tblGrid>
                                    <w:tr w:rsidR="00D32B7C" w14:paraId="5D4651A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82215A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 xml:space="preserve">Information on Council Tax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DB7A3AC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471036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5AF15E2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7A459851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261CED9F">
                                        <v:rect id="_x0000_i1030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78B6BCD6" w14:textId="7BAB46FE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ED4AA47" wp14:editId="06A178FD">
                                    <wp:extent cx="5425440" cy="2263140"/>
                                    <wp:effectExtent l="0" t="0" r="3810" b="3810"/>
                                    <wp:docPr id="507283354" name="Picture 5" descr="budget block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budget block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263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5774B71" w14:textId="77777777" w:rsidR="00D32B7C" w:rsidRDefault="00D32B7C">
                              <w:pPr>
                                <w:pStyle w:val="Heading2"/>
                                <w:spacing w:before="199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 xml:space="preserve">Our priorities and where we will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invest</w:t>
                              </w:r>
                              <w:proofErr w:type="gramEnd"/>
                            </w:p>
                            <w:p w14:paraId="1C95DE88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Here's a breakdown of where we will spend our budget next year in West Sussex:</w:t>
                              </w:r>
                            </w:p>
                            <w:p w14:paraId="3C86CEE3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Managing schools and education - £961m</w:t>
                              </w:r>
                            </w:p>
                            <w:p w14:paraId="1ABBBF3F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Caring for adults and keeping people healthy - £507m</w:t>
                              </w:r>
                            </w:p>
                            <w:p w14:paraId="2FA49321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Children’s social care and supporting young people - £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204m</w:t>
                              </w:r>
                              <w:proofErr w:type="gramEnd"/>
                            </w:p>
                            <w:p w14:paraId="57AD1827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Protecting the environment, recycling, and waste disposal - £91m</w:t>
                              </w:r>
                            </w:p>
                            <w:p w14:paraId="26846EBB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Maintaining our roads and providing transport - £83m</w:t>
                              </w:r>
                            </w:p>
                            <w:p w14:paraId="4198B840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Running our organisation - £77m</w:t>
                              </w:r>
                            </w:p>
                            <w:p w14:paraId="1AE1518F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Fire and Rescue Service - £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38m</w:t>
                              </w:r>
                              <w:proofErr w:type="gramEnd"/>
                            </w:p>
                            <w:p w14:paraId="51029A6A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Supporting local communities - £22m</w:t>
                              </w:r>
                            </w:p>
                            <w:p w14:paraId="6BEAA893" w14:textId="77777777" w:rsidR="00D32B7C" w:rsidRDefault="00D32B7C" w:rsidP="00CB29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Supporting the local economy - £3m.</w:t>
                              </w:r>
                            </w:p>
                            <w:p w14:paraId="245207F7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Following a public consultation where residents were asked which services were most important to them, the council also confirmed its commitment to four key priority areas, underpinned by a cross cutting theme of ‘protecting the environment’.</w:t>
                              </w:r>
                            </w:p>
                            <w:p w14:paraId="7A084C3E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 priorities are:</w:t>
                              </w:r>
                            </w:p>
                            <w:p w14:paraId="2B61EB99" w14:textId="77777777" w:rsidR="00D32B7C" w:rsidRDefault="00D32B7C" w:rsidP="00CB29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Keeping people safe in vulnerable situations</w:t>
                              </w:r>
                            </w:p>
                            <w:p w14:paraId="669816D5" w14:textId="77777777" w:rsidR="00D32B7C" w:rsidRDefault="00D32B7C" w:rsidP="00CB29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A sustainable and prosperous economy</w:t>
                              </w:r>
                            </w:p>
                            <w:p w14:paraId="73B0E9CE" w14:textId="77777777" w:rsidR="00D32B7C" w:rsidRDefault="00D32B7C" w:rsidP="00CB29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Helping people and communities fulfil their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potential</w:t>
                              </w:r>
                              <w:proofErr w:type="gramEnd"/>
                            </w:p>
                            <w:p w14:paraId="65066A69" w14:textId="77777777" w:rsidR="00D32B7C" w:rsidRDefault="00D32B7C" w:rsidP="00CB29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Making best use of resources.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5872B8D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1"/>
                                    </w:tblGrid>
                                    <w:tr w:rsidR="00D32B7C" w14:paraId="5AD503F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22D319C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4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 xml:space="preserve">Read Our Council Plan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906E457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2AFFA1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795BD4A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409D9B4E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7F954480">
                                        <v:rect id="_x0000_i1032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52FAECC7" w14:textId="49D5E993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C71D31F" wp14:editId="5D9F7845">
                                    <wp:extent cx="5425440" cy="2087880"/>
                                    <wp:effectExtent l="0" t="0" r="3810" b="7620"/>
                                    <wp:docPr id="1863753741" name="Picture 4" descr="council meet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ouncil meet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087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5A78EA" w14:textId="77777777" w:rsidR="00D32B7C" w:rsidRDefault="00D32B7C">
                              <w:pPr>
                                <w:pStyle w:val="Heading2"/>
                                <w:spacing w:before="199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Who does what in West Sussex?</w:t>
                              </w:r>
                            </w:p>
                            <w:p w14:paraId="4CDD950E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You told us in a recent survey that you wanted to know more about local democracy, how it works, and who does what.</w:t>
                              </w:r>
                            </w:p>
                            <w:p w14:paraId="6BAC113A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There are three tiers of local government in West Sussex serving more than 880,000 residents.</w:t>
                              </w:r>
                            </w:p>
                            <w:p w14:paraId="431DC16D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West Sussex County Council provides around 80% of public services in the county, including roads and travel, education, social care, libraries, waste disposal and recycling and the Fire &amp; Rescue Service.</w:t>
                              </w:r>
                            </w:p>
                            <w:p w14:paraId="6792470A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Our county also has district, borough,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town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and parish councils, and eight MPs.</w:t>
                              </w:r>
                            </w:p>
                            <w:p w14:paraId="71BC3FAB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Find out more about who does what and how local democracy works on the link below.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2592915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8"/>
                                    </w:tblGrid>
                                    <w:tr w:rsidR="00D32B7C" w14:paraId="7A99AB4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E378AF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6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>Local democracy - how it works for you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44C136F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DDC458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0107623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10C2175F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55BD0009">
                                        <v:rect id="_x0000_i1034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134FCC7F" w14:textId="597A2B43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EB746D0" wp14:editId="520308EC">
                                    <wp:extent cx="5425440" cy="2263140"/>
                                    <wp:effectExtent l="0" t="0" r="3810" b="3810"/>
                                    <wp:docPr id="892804498" name="Picture 3" descr="be a councillor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be a council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263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7548815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7764E8EB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682488D4">
                                        <v:rect id="_x0000_i1036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79968925" w14:textId="77777777" w:rsidR="00D32B7C" w:rsidRDefault="00D32B7C">
                              <w:pPr>
                                <w:pStyle w:val="Heading2"/>
                                <w:spacing w:before="199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lastRenderedPageBreak/>
                                <w:t xml:space="preserve">Join us to find out how you can become a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councillor</w:t>
                              </w:r>
                              <w:proofErr w:type="gramEnd"/>
                            </w:p>
                            <w:p w14:paraId="1F18469B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Could you play an active part in shaping the services that are provided for residents in your community?</w:t>
                              </w:r>
                            </w:p>
                            <w:p w14:paraId="01596D06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Next year West Sussex County Council will hold a whole-council election so now is a good time to think about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about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whether you would be interested in becoming a county councillor.</w:t>
                              </w:r>
                            </w:p>
                            <w:p w14:paraId="5EB821F2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Local councillors come from all walks of life and with varying backgrounds, experiences, and family lives. The most important thing is a desire to make a difference for your community.</w:t>
                              </w:r>
                            </w:p>
                            <w:p w14:paraId="58FB258B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We are hosting events across West Sussex until June for anyone wanting to find out more.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50CDE16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21"/>
                                    </w:tblGrid>
                                    <w:tr w:rsidR="00D32B7C" w14:paraId="5A0F67E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DC28A1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9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>Help shape your community - be a councillor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C10EFD8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4DCFAB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35830AC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15248806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5CA2231A">
                                        <v:rect id="_x0000_i1037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7F420BEC" w14:textId="306D453F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298079" wp14:editId="73D7949D">
                                    <wp:extent cx="5425440" cy="2499360"/>
                                    <wp:effectExtent l="0" t="0" r="3810" b="0"/>
                                    <wp:docPr id="1519442081" name="Picture 2" descr="couple on comput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ouple on compu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499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D05871" w14:textId="77777777" w:rsidR="00D32B7C" w:rsidRDefault="00D32B7C">
                              <w:pPr>
                                <w:pStyle w:val="Heading2"/>
                                <w:spacing w:before="199" w:after="270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 xml:space="preserve">Tell us what you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think</w:t>
                              </w:r>
                              <w:proofErr w:type="gramEnd"/>
                            </w:p>
                            <w:p w14:paraId="0ADDBCB3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There are lots of ways you can let us know your opinions and views on county council plans,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initiatives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and services.</w:t>
                              </w:r>
                            </w:p>
                            <w:p w14:paraId="779CC3BD" w14:textId="77777777" w:rsidR="00D32B7C" w:rsidRDefault="00D32B7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Join our People's Panel, view and take part in current consultations and surveys, or give comments and suggestions about how we can improve our services.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5D2EBF3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48"/>
                                    </w:tblGrid>
                                    <w:tr w:rsidR="00D32B7C" w14:paraId="3E6E94C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FB7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0E2A03" w14:textId="77777777" w:rsidR="00D32B7C" w:rsidRDefault="00D32B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Helvetica" w:eastAsia="Times New Roman" w:hAnsi="Helvetica" w:cs="Helvetica"/>
                                                <w:color w:val="FFFFFF"/>
                                              </w:rPr>
                                              <w:t>All the ways to have your say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34E480C" w14:textId="77777777" w:rsidR="00D32B7C" w:rsidRDefault="00D32B7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6A6610" w14:textId="77777777" w:rsidR="00D32B7C" w:rsidRDefault="00D32B7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7D9972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3DDA5FC9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7A328E9A">
                                        <v:rect id="_x0000_i1039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02B8E98A" w14:textId="77777777" w:rsidR="00D32B7C" w:rsidRDefault="00D32B7C">
                              <w:pPr>
                                <w:pStyle w:val="NormalWeb"/>
                                <w:spacing w:before="240" w:beforeAutospacing="0" w:after="225" w:afterAutospacing="0"/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lastRenderedPageBreak/>
                                <w:t xml:space="preserve">Did you receive this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eNewsletter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from a friend? </w:t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D5782"/>
                                    <w:sz w:val="23"/>
                                    <w:szCs w:val="23"/>
                                  </w:rPr>
                                  <w:t>Sign up here.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We have more than 40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eNewsletters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on a wide variety of topics including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>Envrionment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3"/>
                                  <w:szCs w:val="23"/>
                                </w:rPr>
                                <w:t xml:space="preserve"> &amp; Climate Change, Walking &amp; Cycling, Highways &amp; Transport,  Recycling, Weather Alerts and Staying Safe Online. 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D5782"/>
                                    <w:sz w:val="23"/>
                                    <w:szCs w:val="23"/>
                                  </w:rPr>
                                  <w:t>View all topics here.</w:t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D32B7C" w14:paraId="693A5C3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0AE40903" w14:textId="77777777" w:rsidR="00D32B7C" w:rsidRDefault="00D32B7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00959253">
                                        <v:rect id="_x0000_i1040" style="width:468pt;height:1.2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7EF03CD9" w14:textId="42B5EB21" w:rsidR="00D32B7C" w:rsidRDefault="00D32B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51B2EAE" wp14:editId="6B7A0244">
                                    <wp:extent cx="5425440" cy="2263140"/>
                                    <wp:effectExtent l="0" t="0" r="3810" b="3810"/>
                                    <wp:docPr id="2065680961" name="Picture 1" descr="Investing in Better Roads">
                                      <a:hlinkClick xmlns:a="http://schemas.openxmlformats.org/drawingml/2006/main" r:id="rId2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Investing in Better Roa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5440" cy="2263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9687F30" w14:textId="77777777" w:rsidR="00D32B7C" w:rsidRDefault="00D32B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326999" w14:textId="77777777" w:rsidR="00D32B7C" w:rsidRDefault="00D32B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D99BBE" w14:textId="77777777" w:rsidR="00D32B7C" w:rsidRDefault="00D32B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117D17" w14:textId="77777777" w:rsidR="00B93805" w:rsidRDefault="00B93805"/>
    <w:sectPr w:rsidR="00B9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BE0"/>
    <w:multiLevelType w:val="multilevel"/>
    <w:tmpl w:val="C1B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B3E84"/>
    <w:multiLevelType w:val="multilevel"/>
    <w:tmpl w:val="242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791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94974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7C"/>
    <w:rsid w:val="004617E4"/>
    <w:rsid w:val="006A3332"/>
    <w:rsid w:val="00B93805"/>
    <w:rsid w:val="00D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CEE1"/>
  <w15:chartTrackingRefBased/>
  <w15:docId w15:val="{EE4E8113-6F56-4C14-A9E5-E7A5C218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7C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B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B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B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B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B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B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B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B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B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B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2B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2B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2B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2B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B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B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2B7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32B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B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EsInVyaSI6ImJwMjpjbGljayIsInVybCI6Imh0dHBzOi8vd3d3Lndlc3RzdXNzZXguZ292LnVrL2Fib3V0LXRoZS1jb3VuY2lsL3BvbGljaWVzLWFuZC1yZXBvcnRzL2NvcnBvcmF0ZS1wb2xpY3ktYW5kLXJlcG9ydHMvb3VyLWNvdW5jaWwtcGxhbi8iLCJidWxsZXRpbl9pZCI6IjIwMjQwMjE2LjkwMzYwMzgxIn0.BzvNg0yKotvK1esIS_hdJyMxntMAALoEV24Toc5wnHw/s/842687562/br/237273572255-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nks.gd/l/eyJhbGciOiJIUzI1NiJ9.eyJidWxsZXRpbl9saW5rX2lkIjoxMDksInVyaSI6ImJwMjpjbGljayIsInVybCI6Imh0dHBzOi8vd3d3Lndlc3RzdXNzZXguZ292LnVrL2Fib3V0LXRoZS1jb3VuY2lsL2hhdmUteW91ci1zYXkvIiwiYnVsbGV0aW5faWQiOiIyMDI0MDIxNi45MDM2MDM4MSJ9.4Q48uJ0uYNc8KKLJo_jAxHmmn-8DxCJyUA17-YWvEN0/s/842687562/br/237273572255-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nks.gd/l/eyJhbGciOiJIUzI1NiJ9.eyJidWxsZXRpbl9saW5rX2lkIjoxMDQsInVyaSI6ImJwMjpjbGljayIsInVybCI6Imh0dHBzOi8vd3d3Lndlc3RzdXNzZXguZ292LnVrL2Fib3V0LXRoZS1jb3VuY2lsL2ZpbmFuY2UtYW5kLWJ1ZGdldHMvaG93LXRvLXBheS1jb3VuY2lsLXRheC8iLCJidWxsZXRpbl9pZCI6IjIwMjQwMjE2LjkwMzYwMzgxIn0.HHEEboqdPglg9h0K52IQBJk3BObHlo8AxfMengXgTOY/s/842687562/br/237273572255-l" TargetMode="External"/><Relationship Id="rId17" Type="http://schemas.openxmlformats.org/officeDocument/2006/relationships/hyperlink" Target="https://lnks.gd/l/eyJhbGciOiJIUzI1NiJ9.eyJidWxsZXRpbl9saW5rX2lkIjoxMDcsInVyaSI6ImJwMjpjbGljayIsInVybCI6Imh0dHBzOi8vd3d3Lndlc3RzdXNzZXguZ292LnVrL25ld3MvYmUtYS1jb3VuY2lsbG9yLWFuZC1tYWtlLWEtZGlmZmVyZW5jZS1pbi13ZXN0LXN1c3NleC8iLCJidWxsZXRpbl9pZCI6IjIwMjQwMjE2LjkwMzYwMzgxIn0.WV2bXKtSzJ_mREumWy_UMayPEoNWBSlH4PxrmbWT3dg/s/842687562/br/237273572255-l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idWxsZXRpbl9saW5rX2lkIjoxMDYsInVyaSI6ImJwMjpjbGljayIsInVybCI6Imh0dHBzOi8vd3d3Lndlc3RzdXNzZXguZ292LnVrL2NhbXBhaWducy9sb2NhbC1kZW1vY3JhY3kvIzIiLCJidWxsZXRpbl9pZCI6IjIwMjQwMjE2LjkwMzYwMzgxIn0.RtvmMC8tP8W3kcoLRR8lf7hnwzrT7JXD_-e4nM5YcxI/s/842687562/br/237273572255-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AsInVyaSI6ImJwMjpjbGljayIsInVybCI6Imh0dHBzOi8vd3d3Lndlc3RzdXNzZXguZ292LnVrL2NhbXBhaWducy9idWRnZXQtMjAyNDI1LyIsImJ1bGxldGluX2lkIjoiMjAyNDAyMTYuOTAzNjAzODEifQ.uVUKo6X_kCM76oT_mTyRUnaGcS87ODOtLRQcebgKWgs/s/842687562/br/237273572255-l" TargetMode="External"/><Relationship Id="rId11" Type="http://schemas.openxmlformats.org/officeDocument/2006/relationships/hyperlink" Target="https://lnks.gd/l/eyJhbGciOiJIUzI1NiJ9.eyJidWxsZXRpbl9saW5rX2lkIjoxMDMsInVyaSI6ImJwMjpjbGljayIsInVybCI6Imh0dHBzOi8vd3d3Lndlc3RzdXNzZXguZ292LnVrL2xlaXN1cmUtcmVjcmVhdGlvbi1hbmQtY29tbXVuaXR5L2Nvc3Qtb2YtbGl2aW5nLyIsImJ1bGxldGluX2lkIjoiMjAyNDAyMTYuOTAzNjAzODEifQ.Vd04r7G8nupCpOFhf8yxV_OmjN3leNPoaLpmtLYwl1c/s/842687562/br/237273572255-l" TargetMode="External"/><Relationship Id="rId24" Type="http://schemas.openxmlformats.org/officeDocument/2006/relationships/hyperlink" Target="https://lnks.gd/l/eyJhbGciOiJIUzI1NiJ9.eyJidWxsZXRpbl9saW5rX2lkIjoxMTIsInVyaSI6ImJwMjpjbGljayIsInVybCI6Imh0dHBzOi8vd3d3Lndlc3RzdXNzZXguZ292LnVrL3JvYWRzLWFuZC10cmF2ZWwvbWFpbnRhaW5pbmctcm9hZHMtdmVyZ2VzLWFuZC1wYXZlbWVudHMvcm9hZC1tYWludGVuYW5jZS9iZXR0ZXItcm9hZHMvP3V0bV9zb3VyY2U9V2Vic2l0ZSZ1dG1fbWVkaXVtPWdvdl9mb290ZXImdXRtX2NhbXBhaWduPUJldHRlcl9Sb2FkcyIsImJ1bGxldGluX2lkIjoiMjAyNDAyMTYuOTAzNjAzODEifQ.2jAfy9_jjgz0qAMiKkVDbnLgO4_kr6uEDesvzBwqEgY/s/842687562/br/237273572255-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lnks.gd/l/eyJhbGciOiJIUzI1NiJ9.eyJidWxsZXRpbl9saW5rX2lkIjoxMTEsInVyaSI6ImJwMjpjbGljayIsInVybCI6Imh0dHBzOi8vcHVibGljLmdvdmRlbGl2ZXJ5LmNvbS9hY2NvdW50cy9VS1dTQ0Mvc3Vic2NyaWJlci9uZXciLCJidWxsZXRpbl9pZCI6IjIwMjQwMjE2LjkwMzYwMzgxIn0.n4kHTB9NNenSlkJ6BH6982QYhj2Idt7i8DAIvTWmkyw/s/842687562/br/237273572255-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lnks.gd/l/eyJhbGciOiJIUzI1NiJ9.eyJidWxsZXRpbl9saW5rX2lkIjoxMDgsInVyaSI6ImJwMjpjbGljayIsInVybCI6Imh0dHBzOi8vd3d3Lndlc3RzdXNzZXguZ292LnVrL25ld3MvYmUtYS1jb3VuY2lsbG9yLWFuZC1tYWtlLWEtZGlmZmVyZW5jZS1pbi13ZXN0LXN1c3NleC8iLCJidWxsZXRpbl9pZCI6IjIwMjQwMjE2LjkwMzYwMzgxIn0.g_r5SolvlUGMco2hE3aJuHN_R78Un2qpP35Nsatk9XM/s/842687562/br/237273572255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IsInVyaSI6ImJwMjpjbGljayIsInVybCI6Imh0dHBzOi8vd3d3Lndlc3RzdXNzZXguZ292LnVrL2NhbXBhaWducy9idWRnZXQtMjAyNDI1LyIsImJ1bGxldGluX2lkIjoiMjAyNDAyMTYuOTAzNjAzODEifQ.Msuu4CTNpEdsKlaaMgjbnszgwG24YDmJj2Q5CEdbDtM/s/842687562/br/237273572255-l" TargetMode="External"/><Relationship Id="rId14" Type="http://schemas.openxmlformats.org/officeDocument/2006/relationships/hyperlink" Target="https://lnks.gd/l/eyJhbGciOiJIUzI1NiJ9.eyJidWxsZXRpbl9saW5rX2lkIjoxMDUsInVyaSI6ImJwMjpjbGljayIsInVybCI6Imh0dHBzOi8vd3d3Lndlc3RzdXNzZXguZ292LnVrL2Fib3V0LXRoZS1jb3VuY2lsL3BvbGljaWVzLWFuZC1yZXBvcnRzL2NvcnBvcmF0ZS1wb2xpY3ktYW5kLXJlcG9ydHMvb3VyLWNvdW5jaWwtcGxhbi8iLCJidWxsZXRpbl9pZCI6IjIwMjQwMjE2LjkwMzYwMzgxIn0.3eqEm5U2Uv1UfVfhB4ssd8NyAcZZjaXinCKosen0JgU/s/842687562/br/237273572255-l" TargetMode="External"/><Relationship Id="rId22" Type="http://schemas.openxmlformats.org/officeDocument/2006/relationships/hyperlink" Target="https://lnks.gd/l/eyJhbGciOiJIUzI1NiJ9.eyJidWxsZXRpbl9saW5rX2lkIjoxMTAsInVyaSI6ImJwMjpjbGljayIsInVybCI6Imh0dHBzOi8vcHVibGljLmdvdmRlbGl2ZXJ5LmNvbS9hY2NvdW50cy9VS1dTQ0Mvc3Vic2NyaWJlci9uZXciLCJidWxsZXRpbl9pZCI6IjIwMjQwMjE2LjkwMzYwMzgxIn0.5MTPLGhUfmFtRQKYQVTZoVlm7NJBwT-FFoHVEHR8HeY/s/842687562/br/237273572255-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2024-02-18T15:59:00Z</dcterms:created>
  <dcterms:modified xsi:type="dcterms:W3CDTF">2024-02-18T16:00:00Z</dcterms:modified>
</cp:coreProperties>
</file>